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0B" w:rsidRPr="000A1544" w:rsidRDefault="00421A0B" w:rsidP="00421A0B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0A1544">
        <w:rPr>
          <w:rFonts w:ascii="Times New Roman" w:hAnsi="Times New Roman" w:cs="Times New Roman"/>
          <w:szCs w:val="24"/>
        </w:rPr>
        <w:t>ризнаки</w:t>
      </w:r>
      <w:r>
        <w:rPr>
          <w:rFonts w:ascii="Times New Roman" w:hAnsi="Times New Roman" w:cs="Times New Roman"/>
          <w:szCs w:val="24"/>
        </w:rPr>
        <w:t xml:space="preserve"> </w:t>
      </w:r>
      <w:r w:rsidRPr="000A1544">
        <w:rPr>
          <w:rFonts w:ascii="Times New Roman" w:hAnsi="Times New Roman" w:cs="Times New Roman"/>
          <w:szCs w:val="24"/>
        </w:rPr>
        <w:t>выдачи наличных денежных средств без добровольного согласия</w:t>
      </w:r>
      <w:r>
        <w:rPr>
          <w:rFonts w:ascii="Times New Roman" w:hAnsi="Times New Roman" w:cs="Times New Roman"/>
          <w:szCs w:val="24"/>
        </w:rPr>
        <w:t xml:space="preserve"> </w:t>
      </w:r>
      <w:r w:rsidRPr="000A1544">
        <w:rPr>
          <w:rFonts w:ascii="Times New Roman" w:hAnsi="Times New Roman" w:cs="Times New Roman"/>
          <w:szCs w:val="24"/>
        </w:rPr>
        <w:t>клиента с использованием банкоматов</w:t>
      </w:r>
    </w:p>
    <w:p w:rsidR="00421A0B" w:rsidRDefault="00421A0B" w:rsidP="00421A0B">
      <w:pPr>
        <w:pStyle w:val="ConsPlusNormal"/>
        <w:jc w:val="both"/>
        <w:rPr>
          <w:szCs w:val="24"/>
        </w:rPr>
      </w:pPr>
    </w:p>
    <w:p w:rsidR="00421A0B" w:rsidRDefault="00421A0B" w:rsidP="00421A0B">
      <w:pPr>
        <w:pStyle w:val="ConsPlusNormal"/>
        <w:jc w:val="both"/>
        <w:rPr>
          <w:szCs w:val="24"/>
        </w:rPr>
      </w:pPr>
    </w:p>
    <w:p w:rsidR="00421A0B" w:rsidRDefault="00421A0B" w:rsidP="00421A0B">
      <w:pPr>
        <w:pStyle w:val="ConsPlusNormal"/>
        <w:jc w:val="both"/>
        <w:rPr>
          <w:szCs w:val="24"/>
        </w:rPr>
      </w:pPr>
      <w:r>
        <w:rPr>
          <w:szCs w:val="24"/>
        </w:rPr>
        <w:t>1.</w:t>
      </w:r>
      <w:r w:rsidRPr="000A1544">
        <w:rPr>
          <w:szCs w:val="24"/>
        </w:rPr>
        <w:t xml:space="preserve"> Несоответствие характера, и (или) параметров, и (или) объема направленного запроса на выдачу наличных денежных средств запросам на выдачу наличных денежных средств, обычно совершаемым клиентом кредитной организации, в частности:</w:t>
      </w:r>
    </w:p>
    <w:p w:rsidR="00421A0B" w:rsidRDefault="00421A0B" w:rsidP="00421A0B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 xml:space="preserve">- </w:t>
      </w:r>
      <w:r w:rsidRPr="000A1544">
        <w:rPr>
          <w:szCs w:val="24"/>
        </w:rPr>
        <w:t>времени (дня) осуществления запроса на выдачу наличных денежных средств;</w:t>
      </w:r>
    </w:p>
    <w:p w:rsidR="00421A0B" w:rsidRPr="000A1544" w:rsidRDefault="00421A0B" w:rsidP="00421A0B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 xml:space="preserve">- </w:t>
      </w:r>
      <w:r w:rsidRPr="000A1544">
        <w:rPr>
          <w:szCs w:val="24"/>
        </w:rPr>
        <w:t>места нахождения банкомата, с использованием которого осуществляется запрос на выдачу наличных денежных средств;</w:t>
      </w:r>
    </w:p>
    <w:p w:rsidR="00421A0B" w:rsidRPr="000A1544" w:rsidRDefault="00421A0B" w:rsidP="00421A0B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 xml:space="preserve">- </w:t>
      </w:r>
      <w:r w:rsidRPr="000A1544">
        <w:rPr>
          <w:szCs w:val="24"/>
        </w:rPr>
        <w:t>суммы запроса на выдачу наличных денежных средств;</w:t>
      </w:r>
    </w:p>
    <w:p w:rsidR="00421A0B" w:rsidRPr="000A1544" w:rsidRDefault="00421A0B" w:rsidP="00421A0B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 xml:space="preserve">- </w:t>
      </w:r>
      <w:r w:rsidRPr="000A1544">
        <w:rPr>
          <w:szCs w:val="24"/>
        </w:rPr>
        <w:t>периодичности (частоты) запросов на выдачу наличных денежных сре</w:t>
      </w:r>
      <w:proofErr w:type="gramStart"/>
      <w:r w:rsidRPr="000A1544">
        <w:rPr>
          <w:szCs w:val="24"/>
        </w:rPr>
        <w:t>дств в т</w:t>
      </w:r>
      <w:proofErr w:type="gramEnd"/>
      <w:r w:rsidRPr="000A1544">
        <w:rPr>
          <w:szCs w:val="24"/>
        </w:rPr>
        <w:t>ечение календарного дня.</w:t>
      </w:r>
    </w:p>
    <w:p w:rsidR="00421A0B" w:rsidRPr="000A1544" w:rsidRDefault="00421A0B" w:rsidP="00421A0B">
      <w:pPr>
        <w:pStyle w:val="ConsPlusNormal"/>
        <w:jc w:val="both"/>
        <w:rPr>
          <w:szCs w:val="24"/>
        </w:rPr>
      </w:pPr>
      <w:r w:rsidRPr="000A1544">
        <w:rPr>
          <w:szCs w:val="24"/>
        </w:rPr>
        <w:t>2. Наличие превышения установленного правилами платежной системы времени направления ответа на запрос (APDU (</w:t>
      </w:r>
      <w:proofErr w:type="spellStart"/>
      <w:r w:rsidRPr="000A1544">
        <w:rPr>
          <w:szCs w:val="24"/>
        </w:rPr>
        <w:t>application</w:t>
      </w:r>
      <w:proofErr w:type="spellEnd"/>
      <w:r w:rsidRPr="000A1544">
        <w:rPr>
          <w:szCs w:val="24"/>
        </w:rPr>
        <w:t xml:space="preserve"> </w:t>
      </w:r>
      <w:proofErr w:type="spellStart"/>
      <w:r w:rsidRPr="000A1544">
        <w:rPr>
          <w:szCs w:val="24"/>
        </w:rPr>
        <w:t>protocol</w:t>
      </w:r>
      <w:proofErr w:type="spellEnd"/>
      <w:r w:rsidRPr="000A1544">
        <w:rPr>
          <w:szCs w:val="24"/>
        </w:rPr>
        <w:t xml:space="preserve"> </w:t>
      </w:r>
      <w:proofErr w:type="spellStart"/>
      <w:r w:rsidRPr="000A1544">
        <w:rPr>
          <w:szCs w:val="24"/>
        </w:rPr>
        <w:t>data</w:t>
      </w:r>
      <w:proofErr w:type="spellEnd"/>
      <w:r w:rsidRPr="000A1544">
        <w:rPr>
          <w:szCs w:val="24"/>
        </w:rPr>
        <w:t xml:space="preserve"> </w:t>
      </w:r>
      <w:proofErr w:type="spellStart"/>
      <w:r w:rsidRPr="000A1544">
        <w:rPr>
          <w:szCs w:val="24"/>
        </w:rPr>
        <w:t>unit</w:t>
      </w:r>
      <w:proofErr w:type="spellEnd"/>
      <w:r w:rsidRPr="000A1544">
        <w:rPr>
          <w:szCs w:val="24"/>
        </w:rPr>
        <w:t xml:space="preserve">) - команда) в рамках взаимодействия банкомата и платежной карты или </w:t>
      </w:r>
      <w:proofErr w:type="spellStart"/>
      <w:r w:rsidRPr="000A1544">
        <w:rPr>
          <w:szCs w:val="24"/>
        </w:rPr>
        <w:t>токенизированной</w:t>
      </w:r>
      <w:proofErr w:type="spellEnd"/>
      <w:r w:rsidRPr="000A1544">
        <w:rPr>
          <w:szCs w:val="24"/>
        </w:rPr>
        <w:t xml:space="preserve"> (цифровой) платежной карты.</w:t>
      </w:r>
    </w:p>
    <w:p w:rsidR="00421A0B" w:rsidRPr="000A1544" w:rsidRDefault="00421A0B" w:rsidP="00421A0B">
      <w:pPr>
        <w:pStyle w:val="ConsPlusNormal"/>
        <w:jc w:val="both"/>
        <w:rPr>
          <w:szCs w:val="24"/>
        </w:rPr>
      </w:pPr>
      <w:r w:rsidRPr="000A1544">
        <w:rPr>
          <w:szCs w:val="24"/>
        </w:rPr>
        <w:t>3. Несоответствие способа направления запроса на выдачу наличных денежных сре</w:t>
      </w:r>
      <w:proofErr w:type="gramStart"/>
      <w:r w:rsidRPr="000A1544">
        <w:rPr>
          <w:szCs w:val="24"/>
        </w:rPr>
        <w:t>дств сп</w:t>
      </w:r>
      <w:proofErr w:type="gramEnd"/>
      <w:r w:rsidRPr="000A1544">
        <w:rPr>
          <w:szCs w:val="24"/>
        </w:rPr>
        <w:t>особам направления запроса на выдачу наличных денежных средств, обычно используемым клиентом кредитной организации.</w:t>
      </w:r>
    </w:p>
    <w:p w:rsidR="00421A0B" w:rsidRPr="000A1544" w:rsidRDefault="00421A0B" w:rsidP="00421A0B">
      <w:pPr>
        <w:pStyle w:val="ConsPlusNormal"/>
        <w:jc w:val="both"/>
        <w:rPr>
          <w:szCs w:val="24"/>
        </w:rPr>
      </w:pPr>
      <w:r w:rsidRPr="000A1544">
        <w:rPr>
          <w:szCs w:val="24"/>
        </w:rPr>
        <w:t>4. Направление запроса на выдачу наличных денежных сре</w:t>
      </w:r>
      <w:proofErr w:type="gramStart"/>
      <w:r w:rsidRPr="000A1544">
        <w:rPr>
          <w:szCs w:val="24"/>
        </w:rPr>
        <w:t>дств в т</w:t>
      </w:r>
      <w:proofErr w:type="gramEnd"/>
      <w:r w:rsidRPr="000A1544">
        <w:rPr>
          <w:szCs w:val="24"/>
        </w:rPr>
        <w:t>ечение 24 часов с момента:</w:t>
      </w:r>
    </w:p>
    <w:p w:rsidR="00421A0B" w:rsidRPr="000A1544" w:rsidRDefault="00421A0B" w:rsidP="00421A0B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 xml:space="preserve">- </w:t>
      </w:r>
      <w:r w:rsidRPr="000A1544">
        <w:rPr>
          <w:szCs w:val="24"/>
        </w:rPr>
        <w:t>предоставления кредитных (заемных) денежных средств или кредитной карты, увеличения лимита на выдачу наличных денежных средств или лимита кредитования (по кредитным картам);</w:t>
      </w:r>
    </w:p>
    <w:p w:rsidR="00421A0B" w:rsidRPr="000A1544" w:rsidRDefault="00421A0B" w:rsidP="00421A0B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 xml:space="preserve">- </w:t>
      </w:r>
      <w:r w:rsidRPr="000A1544">
        <w:rPr>
          <w:szCs w:val="24"/>
        </w:rPr>
        <w:t xml:space="preserve">поступления денежных средств на сумму более 200 тыс. рублей на банковский счет (вклад) физического лица с использованием </w:t>
      </w:r>
      <w:proofErr w:type="gramStart"/>
      <w:r w:rsidRPr="000A1544">
        <w:rPr>
          <w:szCs w:val="24"/>
        </w:rPr>
        <w:t>сервиса быстрых платежей платежной системы Банка России</w:t>
      </w:r>
      <w:proofErr w:type="gramEnd"/>
      <w:r w:rsidRPr="000A1544">
        <w:rPr>
          <w:szCs w:val="24"/>
        </w:rPr>
        <w:t xml:space="preserve"> с банковского счета (вклада) указанного физического лица, открытого другой кредитной организацией;</w:t>
      </w:r>
    </w:p>
    <w:p w:rsidR="00421A0B" w:rsidRPr="000A1544" w:rsidRDefault="00421A0B" w:rsidP="00421A0B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 xml:space="preserve">- </w:t>
      </w:r>
      <w:r w:rsidRPr="000A1544">
        <w:rPr>
          <w:szCs w:val="24"/>
        </w:rPr>
        <w:t xml:space="preserve">досрочного расторжения договора банковского вклада на сумму более 200 тыс. рублей по требованию </w:t>
      </w:r>
      <w:r>
        <w:rPr>
          <w:szCs w:val="24"/>
        </w:rPr>
        <w:t xml:space="preserve"> Держателя</w:t>
      </w:r>
      <w:r w:rsidRPr="000A1544">
        <w:rPr>
          <w:szCs w:val="24"/>
        </w:rPr>
        <w:t>.</w:t>
      </w:r>
    </w:p>
    <w:p w:rsidR="00421A0B" w:rsidRPr="000A1544" w:rsidRDefault="00421A0B" w:rsidP="00421A0B">
      <w:pPr>
        <w:pStyle w:val="ConsPlusNormal"/>
        <w:ind w:firstLine="539"/>
        <w:jc w:val="both"/>
        <w:rPr>
          <w:szCs w:val="24"/>
        </w:rPr>
      </w:pPr>
      <w:r w:rsidRPr="000A1544">
        <w:rPr>
          <w:szCs w:val="24"/>
        </w:rPr>
        <w:t xml:space="preserve">5. Наличие информации об уровне риска осуществления операции без добровольного согласия клиента, о факторах риска компрометации данных электронного средства платежа, направленной в </w:t>
      </w:r>
      <w:proofErr w:type="spellStart"/>
      <w:r w:rsidRPr="000A1544">
        <w:rPr>
          <w:szCs w:val="24"/>
        </w:rPr>
        <w:t>авторизационных</w:t>
      </w:r>
      <w:proofErr w:type="spellEnd"/>
      <w:r w:rsidRPr="000A1544">
        <w:rPr>
          <w:szCs w:val="24"/>
        </w:rPr>
        <w:t xml:space="preserve"> сообщениях оператором услуг платежной инфраструктуры, если это предусмотрено правилами платежной системы.</w:t>
      </w:r>
    </w:p>
    <w:p w:rsidR="00421A0B" w:rsidRDefault="00421A0B" w:rsidP="00421A0B">
      <w:pPr>
        <w:pStyle w:val="ConsPlusNormal"/>
        <w:ind w:firstLine="539"/>
        <w:jc w:val="both"/>
        <w:rPr>
          <w:szCs w:val="24"/>
        </w:rPr>
      </w:pPr>
      <w:r w:rsidRPr="000A1544">
        <w:rPr>
          <w:szCs w:val="24"/>
        </w:rPr>
        <w:t xml:space="preserve">6. Наличие информации, полученной от операторов связи, владельцев </w:t>
      </w:r>
      <w:proofErr w:type="spellStart"/>
      <w:r w:rsidRPr="000A1544">
        <w:rPr>
          <w:szCs w:val="24"/>
        </w:rPr>
        <w:t>мессенджеров</w:t>
      </w:r>
      <w:proofErr w:type="spellEnd"/>
      <w:r w:rsidRPr="000A1544">
        <w:rPr>
          <w:szCs w:val="24"/>
        </w:rPr>
        <w:t>, владельцев сайтов в информационно-телекоммуникационной сети "Интернет" и (или) иных юридических лиц, о том, что в период не менее шести часов до момента направления запроса на выдачу наличных денежных средств ими выявлены:</w:t>
      </w:r>
    </w:p>
    <w:p w:rsidR="00421A0B" w:rsidRDefault="00421A0B" w:rsidP="00421A0B">
      <w:pPr>
        <w:pStyle w:val="ConsPlusNormal"/>
        <w:ind w:firstLine="539"/>
        <w:jc w:val="both"/>
      </w:pPr>
      <w:r>
        <w:t xml:space="preserve">7. Наличие информации, полученной от операторов связи, владельцев </w:t>
      </w:r>
      <w:proofErr w:type="spellStart"/>
      <w:r>
        <w:t>мессенджеров</w:t>
      </w:r>
      <w:proofErr w:type="spellEnd"/>
      <w:r>
        <w:t>, владельцев сайтов в информационно-телекоммуникационной сети "Интернет" и (или) иных юридических лиц, а также выявленной кредитной организацией в рамках реализуемой системы управления рисками:</w:t>
      </w:r>
    </w:p>
    <w:p w:rsidR="00421A0B" w:rsidRDefault="00421A0B" w:rsidP="00421A0B">
      <w:pPr>
        <w:pStyle w:val="ConsPlusNormal"/>
        <w:ind w:firstLine="539"/>
        <w:jc w:val="both"/>
      </w:pPr>
      <w:proofErr w:type="gramStart"/>
      <w:r>
        <w:t>- о вредоносном программном обеспечении (вредоносных программах) на устройствах абонента - физического лица, с применением которых осуществляется направление запроса на выдачу наличных денежных средств;</w:t>
      </w:r>
      <w:proofErr w:type="gramEnd"/>
    </w:p>
    <w:p w:rsidR="00421A0B" w:rsidRDefault="00421A0B" w:rsidP="00421A0B">
      <w:pPr>
        <w:pStyle w:val="ConsPlusNormal"/>
        <w:ind w:firstLine="539"/>
        <w:jc w:val="both"/>
      </w:pPr>
      <w:proofErr w:type="gramStart"/>
      <w:r>
        <w:t>- о нетипичных для клиента параметрах, событиях в сессии дистанционного банковского обслуживания (использование нетипичного провайдера связи, операционной системы, приложения пользователя, инструментов, обеспечивающих сокрытие сессионных данных);</w:t>
      </w:r>
      <w:proofErr w:type="gramEnd"/>
    </w:p>
    <w:p w:rsidR="00421A0B" w:rsidRDefault="00421A0B" w:rsidP="00421A0B">
      <w:pPr>
        <w:pStyle w:val="ConsPlusNormal"/>
        <w:ind w:firstLine="539"/>
        <w:jc w:val="both"/>
      </w:pPr>
      <w:r>
        <w:t xml:space="preserve">- о смене абонентского номера подвижной радиотелефонной связи в личном кабинете дистанционного банковского обслуживания или личном кабинете физического </w:t>
      </w:r>
      <w:r>
        <w:lastRenderedPageBreak/>
        <w:t>лица в федеральной государственной информационной системе "Единый портал государственных и муниципальных услуг (функций)";</w:t>
      </w:r>
    </w:p>
    <w:p w:rsidR="00421A0B" w:rsidRDefault="00421A0B" w:rsidP="00421A0B">
      <w:pPr>
        <w:pStyle w:val="ConsPlusNormal"/>
        <w:ind w:firstLine="539"/>
        <w:jc w:val="both"/>
      </w:pPr>
      <w:r>
        <w:t xml:space="preserve">- о выявлении </w:t>
      </w:r>
      <w:proofErr w:type="gramStart"/>
      <w:r>
        <w:t>факта изменения идентификационного модуля устройства клиента</w:t>
      </w:r>
      <w:proofErr w:type="gramEnd"/>
      <w:r>
        <w:t xml:space="preserve"> и (или) параметров устройства, с применением которого осуществляется направление запроса на выдачу наличных денежных средств.</w:t>
      </w:r>
    </w:p>
    <w:p w:rsidR="00421A0B" w:rsidRDefault="00421A0B" w:rsidP="00421A0B">
      <w:pPr>
        <w:pStyle w:val="ConsPlusNormal"/>
        <w:ind w:firstLine="539"/>
        <w:jc w:val="both"/>
      </w:pPr>
      <w:r>
        <w:t xml:space="preserve">8. Наличие информации о пяти и более отказах в выдаче наличных денежных средств (в том числе в связи с превышением лимита кредитования либо ошибками при вводе </w:t>
      </w:r>
      <w:proofErr w:type="spellStart"/>
      <w:r>
        <w:t>пин-кода</w:t>
      </w:r>
      <w:proofErr w:type="spellEnd"/>
      <w:r>
        <w:t>) в течение календарного дня.</w:t>
      </w:r>
    </w:p>
    <w:p w:rsidR="00421A0B" w:rsidRDefault="00421A0B" w:rsidP="00421A0B">
      <w:pPr>
        <w:pStyle w:val="ConsPlusNormal"/>
        <w:ind w:firstLine="539"/>
        <w:jc w:val="both"/>
      </w:pPr>
      <w:r>
        <w:t xml:space="preserve">9. </w:t>
      </w:r>
      <w:proofErr w:type="gramStart"/>
      <w:r>
        <w:t xml:space="preserve">Совпадение сведений, относящихся к клиенту кредитной организации и (или) его электронному средству платежа, со сведениями, размещенными в государственной информационной системе противодействия правонарушениям, совершаемым с использованием информационных и коммуникационных технологий, созданной в соответствии с </w:t>
      </w:r>
      <w:hyperlink r:id="rId4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<w:r>
          <w:rPr>
            <w:color w:val="0000FF"/>
          </w:rPr>
          <w:t>частью 1 статьи 1</w:t>
        </w:r>
      </w:hyperlink>
      <w:r>
        <w:t xml:space="preserve"> Федерального закона от 1 апреля 2025 года N 41-ФЗ "О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</w:t>
      </w:r>
      <w:proofErr w:type="gramEnd"/>
      <w:r>
        <w:t>, и о внесении изменений в отдельные законодательные акты Российской Федерации" (применяется с 1 марта 2026 года).</w:t>
      </w:r>
    </w:p>
    <w:p w:rsidR="00CA7B73" w:rsidRDefault="00CA7B73"/>
    <w:sectPr w:rsidR="00CA7B73" w:rsidSect="00CA7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A0B"/>
    <w:rsid w:val="003E642E"/>
    <w:rsid w:val="00421A0B"/>
    <w:rsid w:val="00C60387"/>
    <w:rsid w:val="00CA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A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21A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2182&amp;date=22.08.2025&amp;dst=10000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BelkovAA</dc:creator>
  <cp:keywords/>
  <dc:description/>
  <cp:lastModifiedBy>BelkovAA</cp:lastModifiedBy>
  <cp:revision>2</cp:revision>
  <dcterms:created xsi:type="dcterms:W3CDTF">2025-08-28T12:12:00Z</dcterms:created>
  <dcterms:modified xsi:type="dcterms:W3CDTF">2025-08-28T12:14:00Z</dcterms:modified>
</cp:coreProperties>
</file>